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方正小标宋简体" w:hAnsi="仿宋" w:eastAsia="方正小标宋简体"/>
          <w:sz w:val="28"/>
        </w:rPr>
      </w:pPr>
      <w:r>
        <w:rPr>
          <w:rFonts w:hint="eastAsia" w:ascii="方正小标宋简体" w:hAnsi="仿宋" w:eastAsia="方正小标宋简体"/>
          <w:sz w:val="28"/>
        </w:rPr>
        <w:t>实验室管理处合同签订审批表（分析测试合同专用）</w:t>
      </w:r>
    </w:p>
    <w:p>
      <w:pPr>
        <w:spacing w:line="276" w:lineRule="auto"/>
        <w:jc w:val="righ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>合同编号：XJTU</w:t>
      </w:r>
      <w:r>
        <w:rPr>
          <w:rFonts w:ascii="仿宋" w:hAnsi="仿宋" w:eastAsia="仿宋"/>
          <w:sz w:val="28"/>
        </w:rPr>
        <w:t>-CFAO-H-20</w:t>
      </w:r>
      <w:r>
        <w:rPr>
          <w:rFonts w:ascii="仿宋" w:hAnsi="仿宋" w:eastAsia="仿宋"/>
          <w:sz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</w:t>
      </w:r>
    </w:p>
    <w:tbl>
      <w:tblPr>
        <w:tblStyle w:val="29"/>
        <w:tblW w:w="496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141"/>
        <w:gridCol w:w="2667"/>
        <w:gridCol w:w="16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01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合同类别</w:t>
            </w:r>
          </w:p>
        </w:tc>
        <w:tc>
          <w:tcPr>
            <w:tcW w:w="3799" w:type="pct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Wingdings" w:hAnsi="Wingdings" w:eastAsia="Wingdings" w:cs="Wingdings"/>
                <w:sz w:val="24"/>
              </w:rPr>
              <w:t>þ</w:t>
            </w:r>
            <w:r>
              <w:rPr>
                <w:rFonts w:hint="eastAsia" w:ascii="仿宋" w:hAnsi="仿宋" w:eastAsia="仿宋"/>
                <w:sz w:val="24"/>
              </w:rPr>
              <w:t xml:space="preserve">归口管理合同 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□部门承办合同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01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合同名称</w:t>
            </w:r>
          </w:p>
        </w:tc>
        <w:tc>
          <w:tcPr>
            <w:tcW w:w="3799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01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合同金额</w:t>
            </w:r>
          </w:p>
        </w:tc>
        <w:tc>
          <w:tcPr>
            <w:tcW w:w="126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宋体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元</w:t>
            </w:r>
          </w:p>
        </w:tc>
        <w:tc>
          <w:tcPr>
            <w:tcW w:w="157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是否使用示范性文本（合同模板）</w:t>
            </w:r>
          </w:p>
        </w:tc>
        <w:tc>
          <w:tcPr>
            <w:tcW w:w="95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☑</w:t>
            </w:r>
            <w:r>
              <w:rPr>
                <w:rFonts w:hint="eastAsia" w:ascii="仿宋" w:hAnsi="仿宋" w:eastAsia="仿宋"/>
                <w:sz w:val="24"/>
              </w:rPr>
              <w:t xml:space="preserve"> 是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01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合同起止日期</w:t>
            </w:r>
          </w:p>
        </w:tc>
        <w:tc>
          <w:tcPr>
            <w:tcW w:w="3799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年 月  日至  年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lang w:val="en-US" w:eastAsia="zh-CN"/>
              </w:rPr>
              <w:t>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01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委托单位</w:t>
            </w:r>
          </w:p>
        </w:tc>
        <w:tc>
          <w:tcPr>
            <w:tcW w:w="3799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01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执行单位</w:t>
            </w:r>
          </w:p>
        </w:tc>
        <w:tc>
          <w:tcPr>
            <w:tcW w:w="379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西安交通大学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20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机组负责人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承诺</w:t>
            </w:r>
          </w:p>
        </w:tc>
        <w:tc>
          <w:tcPr>
            <w:tcW w:w="3799" w:type="pct"/>
            <w:gridSpan w:val="3"/>
            <w:noWrap w:val="0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执行单位暨设备机组所有成员郑重承诺:</w:t>
            </w:r>
          </w:p>
          <w:p>
            <w:pPr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合同测试内容属实，严格履行本合同规定的各项义务，按照备案的收费标准诚信服务，并遵守学校相关政策规定及国家相关法律法规。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机组负责人：      （签章）   </w:t>
            </w:r>
            <w:r>
              <w:rPr>
                <w:rFonts w:ascii="仿宋" w:hAnsi="仿宋" w:eastAsia="仿宋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20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执行单位审批</w:t>
            </w:r>
          </w:p>
        </w:tc>
        <w:tc>
          <w:tcPr>
            <w:tcW w:w="3799" w:type="pct"/>
            <w:gridSpan w:val="3"/>
            <w:noWrap w:val="0"/>
          </w:tcPr>
          <w:p>
            <w:pPr>
              <w:shd w:val="clear" w:color="auto" w:fill="FFFFFF" w:themeFill="background1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学院审批意见：（包含签订方资质、经济性质等）</w:t>
            </w:r>
          </w:p>
          <w:p>
            <w:pPr>
              <w:shd w:val="clear" w:color="auto" w:fill="FFFFFF" w:themeFill="background1"/>
              <w:rPr>
                <w:rFonts w:ascii="仿宋" w:hAnsi="仿宋" w:eastAsia="仿宋"/>
                <w:sz w:val="24"/>
              </w:rPr>
            </w:pPr>
          </w:p>
          <w:p>
            <w:pPr>
              <w:shd w:val="clear" w:color="auto" w:fill="FFFFFF" w:themeFill="background1"/>
              <w:rPr>
                <w:rFonts w:ascii="仿宋" w:hAnsi="仿宋" w:eastAsia="仿宋"/>
                <w:sz w:val="24"/>
              </w:rPr>
            </w:pPr>
          </w:p>
          <w:p>
            <w:pPr>
              <w:shd w:val="clear" w:color="auto" w:fill="FFFFFF" w:themeFill="background1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审批人： </w:t>
            </w:r>
            <w:r>
              <w:rPr>
                <w:rFonts w:ascii="仿宋" w:hAnsi="仿宋" w:eastAsia="仿宋"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>（公章）</w:t>
            </w:r>
            <w:r>
              <w:rPr>
                <w:rFonts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201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实验室处科室审核审批</w:t>
            </w:r>
          </w:p>
        </w:tc>
        <w:tc>
          <w:tcPr>
            <w:tcW w:w="3799" w:type="pct"/>
            <w:gridSpan w:val="3"/>
            <w:noWrap w:val="0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科室初审：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合同是否使用校内标准模板：□是 □否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合同收费标准是否与学校备案的收费标准一致：□是 □否 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审核人：     </w:t>
            </w:r>
            <w:r>
              <w:rPr>
                <w:rFonts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20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3799" w:type="pct"/>
            <w:gridSpan w:val="3"/>
            <w:noWrap w:val="0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分管处长审批：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审批人：     </w:t>
            </w:r>
            <w:r>
              <w:rPr>
                <w:rFonts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0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实验室处综合办用印登记</w:t>
            </w:r>
          </w:p>
        </w:tc>
        <w:tc>
          <w:tcPr>
            <w:tcW w:w="3799" w:type="pct"/>
            <w:gridSpan w:val="3"/>
            <w:noWrap w:val="0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处长签名印 </w:t>
            </w:r>
            <w:r>
              <w:rPr>
                <w:rFonts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□ 处长本人手签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登记人：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201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备注</w:t>
            </w:r>
          </w:p>
        </w:tc>
        <w:tc>
          <w:tcPr>
            <w:tcW w:w="3799" w:type="pct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rPr>
          <w:rFonts w:ascii="方正小标宋_GBK" w:hAnsi="仿宋" w:eastAsia="方正小标宋_GBK"/>
          <w:sz w:val="32"/>
        </w:rPr>
      </w:pPr>
    </w:p>
    <w:sectPr>
      <w:pgSz w:w="11906" w:h="16838"/>
      <w:pgMar w:top="993" w:right="1800" w:bottom="1134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N2NhYTVjZjJmMWU1Njc4YTViNTI4YjlkYzAzOTkifQ=="/>
  </w:docVars>
  <w:rsids>
    <w:rsidRoot w:val="00000000"/>
    <w:rsid w:val="031D733A"/>
    <w:rsid w:val="09181164"/>
    <w:rsid w:val="0C721E1F"/>
    <w:rsid w:val="111629D0"/>
    <w:rsid w:val="15202377"/>
    <w:rsid w:val="1E4A7AAD"/>
    <w:rsid w:val="2A9E7B6E"/>
    <w:rsid w:val="2C9F7BCD"/>
    <w:rsid w:val="33F86541"/>
    <w:rsid w:val="4304275B"/>
    <w:rsid w:val="457E189C"/>
    <w:rsid w:val="489F2782"/>
    <w:rsid w:val="4B245A16"/>
    <w:rsid w:val="54B24092"/>
    <w:rsid w:val="6E814272"/>
    <w:rsid w:val="769431A0"/>
    <w:rsid w:val="790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link w:val="34"/>
    <w:autoRedefine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autoRedefine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autoRedefine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autoRedefine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autoRedefine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autoRedefine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autoRedefine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autoRedefine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autoRedefine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autoRedefine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autoRedefine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  <w:sz w:val="21"/>
      <w:szCs w:val="22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auto"/>
      </w:tcPr>
    </w:tblStylePr>
    <w:tblStylePr w:type="band1Horz">
      <w:tcPr>
        <w:shd w:val="clear" w:color="F1F1F1" w:themeColor="text1" w:themeTint="0D" w:fill="auto"/>
      </w:tcPr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auto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band1Vert">
      <w:tcPr>
        <w:shd w:val="clear" w:color="898989" w:themeColor="text1" w:themeTint="75" w:fill="auto"/>
      </w:tcPr>
    </w:tblStylePr>
    <w:tblStylePr w:type="band1Horz">
      <w:tcPr>
        <w:shd w:val="clear" w:color="898989" w:themeColor="text1" w:themeTint="75" w:fill="auto"/>
      </w:tcPr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band1Vert">
      <w:tcPr>
        <w:shd w:val="clear" w:color="B3D1EB" w:themeColor="accent1" w:themeTint="75" w:fill="auto"/>
      </w:tcPr>
    </w:tblStylePr>
    <w:tblStylePr w:type="band1Horz">
      <w:tcPr>
        <w:shd w:val="clear" w:color="B3D1EB" w:themeColor="accent1" w:themeTint="75" w:fill="auto"/>
      </w:tcPr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band1Vert">
      <w:tcPr>
        <w:shd w:val="clear" w:color="F6C3A0" w:themeColor="accent2" w:themeTint="75" w:fill="auto"/>
      </w:tcPr>
    </w:tblStylePr>
    <w:tblStylePr w:type="band1Horz">
      <w:tcPr>
        <w:shd w:val="clear" w:color="F6C3A0" w:themeColor="accent2" w:themeTint="75" w:fill="auto"/>
      </w:tcPr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band1Vert">
      <w:tcPr>
        <w:shd w:val="clear" w:color="D5D5D5" w:themeColor="accent3" w:themeTint="75" w:fill="auto"/>
      </w:tcPr>
    </w:tblStylePr>
    <w:tblStylePr w:type="band1Horz">
      <w:tcPr>
        <w:shd w:val="clear" w:color="D5D5D5" w:themeColor="accent3" w:themeTint="75" w:fill="auto"/>
      </w:tcPr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band1Vert">
      <w:tcPr>
        <w:shd w:val="clear" w:color="FEE289" w:themeColor="accent4" w:themeTint="75" w:fill="auto"/>
      </w:tcPr>
    </w:tblStylePr>
    <w:tblStylePr w:type="band1Horz">
      <w:tcPr>
        <w:shd w:val="clear" w:color="FEE289" w:themeColor="accent4" w:themeTint="75" w:fill="auto"/>
      </w:tcPr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band1Vert">
      <w:tcPr>
        <w:shd w:val="clear" w:color="A9BEE3" w:themeColor="accent5" w:themeTint="75" w:fill="auto"/>
      </w:tcPr>
    </w:tblStylePr>
    <w:tblStylePr w:type="band1Horz">
      <w:tcPr>
        <w:shd w:val="clear" w:color="A9BEE3" w:themeColor="accent5" w:themeTint="75" w:fill="auto"/>
      </w:tcPr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band1Vert">
      <w:tcPr>
        <w:shd w:val="clear" w:color="BCDBA8" w:themeColor="accent6" w:themeTint="75" w:fill="auto"/>
      </w:tcPr>
    </w:tblStylePr>
    <w:tblStylePr w:type="band1Horz">
      <w:tcPr>
        <w:shd w:val="clear" w:color="BCDBA8" w:themeColor="accent6" w:themeTint="75" w:fill="auto"/>
      </w:tcPr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auto"/>
      </w:tcPr>
    </w:tblStylePr>
    <w:tblStylePr w:type="band1Horz">
      <w:tcPr>
        <w:shd w:val="clear" w:color="BEBEBE" w:themeColor="text1" w:themeTint="40" w:fill="auto"/>
      </w:tcPr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auto"/>
      </w:tcPr>
    </w:tblStylePr>
    <w:tblStylePr w:type="band1Horz">
      <w:tcPr>
        <w:shd w:val="clear" w:color="D5E5F4" w:themeColor="accent1" w:themeTint="40" w:fill="auto"/>
      </w:tcPr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auto"/>
      </w:tcPr>
    </w:tblStylePr>
    <w:tblStylePr w:type="band1Horz">
      <w:tcPr>
        <w:shd w:val="clear" w:color="FADECB" w:themeColor="accent2" w:themeTint="40" w:fill="auto"/>
      </w:tcPr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auto"/>
      </w:tcPr>
    </w:tblStylePr>
    <w:tblStylePr w:type="band1Horz">
      <w:tcPr>
        <w:shd w:val="clear" w:color="E8E8E8" w:themeColor="accent3" w:themeTint="40" w:fill="auto"/>
      </w:tcPr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auto"/>
      </w:tcPr>
    </w:tblStylePr>
    <w:tblStylePr w:type="band1Horz">
      <w:tcPr>
        <w:shd w:val="clear" w:color="FFEFBE" w:themeColor="accent4" w:themeTint="40" w:fill="auto"/>
      </w:tcPr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auto"/>
      </w:tcPr>
    </w:tblStylePr>
    <w:tblStylePr w:type="band1Horz">
      <w:tcPr>
        <w:shd w:val="clear" w:color="D0DBF0" w:themeColor="accent5" w:themeTint="40" w:fill="auto"/>
      </w:tcPr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auto"/>
      </w:tcPr>
    </w:tblStylePr>
    <w:tblStylePr w:type="band1Horz">
      <w:tcPr>
        <w:shd w:val="clear" w:color="DAEBCF" w:themeColor="accent6" w:themeTint="40" w:fill="auto"/>
      </w:tcPr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</w:style>
  <w:style w:type="table" w:customStyle="1" w:styleId="134">
    <w:name w:val="List Table 4 - Accent 4"/>
    <w:basedOn w:val="28"/>
    <w:autoRedefine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</w:style>
  <w:style w:type="table" w:customStyle="1" w:styleId="135">
    <w:name w:val="List Table 4 - Accent 5"/>
    <w:basedOn w:val="28"/>
    <w:autoRedefine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</w:style>
  <w:style w:type="table" w:customStyle="1" w:styleId="136">
    <w:name w:val="List Table 4 - Accent 6"/>
    <w:basedOn w:val="28"/>
    <w:autoRedefine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</w:style>
  <w:style w:type="table" w:customStyle="1" w:styleId="137">
    <w:name w:val="List Table 5 Dark"/>
    <w:basedOn w:val="28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</w:style>
  <w:style w:type="table" w:customStyle="1" w:styleId="138">
    <w:name w:val="List Table 5 Dark - Accent 1"/>
    <w:basedOn w:val="28"/>
    <w:autoRedefine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auto"/>
      </w:tcPr>
    </w:tblStylePr>
  </w:style>
  <w:style w:type="table" w:customStyle="1" w:styleId="139">
    <w:name w:val="List Table 5 Dark - Accent 2"/>
    <w:basedOn w:val="28"/>
    <w:autoRedefine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auto"/>
      </w:tcPr>
    </w:tblStylePr>
  </w:style>
  <w:style w:type="table" w:customStyle="1" w:styleId="140">
    <w:name w:val="List Table 5 Dark - Accent 3"/>
    <w:basedOn w:val="28"/>
    <w:autoRedefine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auto"/>
      </w:tcPr>
    </w:tblStylePr>
  </w:style>
  <w:style w:type="table" w:customStyle="1" w:styleId="141">
    <w:name w:val="List Table 5 Dark - Accent 4"/>
    <w:basedOn w:val="28"/>
    <w:autoRedefine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auto"/>
      </w:tcPr>
    </w:tblStylePr>
  </w:style>
  <w:style w:type="table" w:customStyle="1" w:styleId="142">
    <w:name w:val="List Table 5 Dark - Accent 5"/>
    <w:basedOn w:val="28"/>
    <w:autoRedefine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auto"/>
      </w:tcPr>
    </w:tblStylePr>
  </w:style>
  <w:style w:type="table" w:customStyle="1" w:styleId="143">
    <w:name w:val="List Table 5 Dark - Accent 6"/>
    <w:basedOn w:val="28"/>
    <w:autoRedefine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uto"/>
      </w:tcPr>
    </w:tblStylePr>
  </w:style>
  <w:style w:type="table" w:customStyle="1" w:styleId="144">
    <w:name w:val="List Table 6 Colorful"/>
    <w:basedOn w:val="28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autoRedefine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6">
    <w:name w:val="List Table 6 Colorful - Accent 2"/>
    <w:basedOn w:val="28"/>
    <w:autoRedefine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autoRedefine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autoRedefine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autoRedefine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auto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autoRedefine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autoRedefine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autoRedefine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7 Colorful - Accent 2"/>
    <w:basedOn w:val="28"/>
    <w:autoRedefine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autoRedefine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autoRedefine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autoRedefine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auto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autoRedefine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159">
    <w:name w:val="Lined - Accent 1"/>
    <w:basedOn w:val="28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</w:style>
  <w:style w:type="table" w:customStyle="1" w:styleId="160">
    <w:name w:val="Lined - Accent 2"/>
    <w:basedOn w:val="28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161">
    <w:name w:val="Lined - Accent 3"/>
    <w:basedOn w:val="28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162">
    <w:name w:val="Lined - Accent 4"/>
    <w:basedOn w:val="28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163">
    <w:name w:val="Lined - Accent 5"/>
    <w:basedOn w:val="28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164">
    <w:name w:val="Lined - Accent 6"/>
    <w:basedOn w:val="28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165">
    <w:name w:val="Bordered &amp; Lined - Accent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166">
    <w:name w:val="Bordered &amp; Lined - Accent 1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</w:style>
  <w:style w:type="table" w:customStyle="1" w:styleId="167">
    <w:name w:val="Bordered &amp; Lined - Accent 2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168">
    <w:name w:val="Bordered &amp; Lined - Accent 3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169">
    <w:name w:val="Bordered &amp; Lined - Accent 4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170">
    <w:name w:val="Bordered &amp; Lined - Accent 5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171">
    <w:name w:val="Bordered &amp; Lined - Accent 6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172">
    <w:name w:val="Bordered"/>
    <w:basedOn w:val="28"/>
    <w:autoRedefine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autoRedefine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4">
    <w:name w:val="Bordered - Accent 2"/>
    <w:basedOn w:val="28"/>
    <w:autoRedefine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28"/>
    <w:autoRedefine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28"/>
    <w:autoRedefine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28"/>
    <w:autoRedefine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8">
    <w:name w:val="Bordered - Accent 6"/>
    <w:basedOn w:val="28"/>
    <w:autoRedefine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22"/>
    <w:autoRedefine/>
    <w:qFormat/>
    <w:uiPriority w:val="99"/>
    <w:rPr>
      <w:sz w:val="18"/>
    </w:rPr>
  </w:style>
  <w:style w:type="character" w:customStyle="1" w:styleId="180">
    <w:name w:val="Endnote Text Char"/>
    <w:link w:val="16"/>
    <w:autoRedefine/>
    <w:qFormat/>
    <w:uiPriority w:val="99"/>
    <w:rPr>
      <w:sz w:val="20"/>
    </w:rPr>
  </w:style>
  <w:style w:type="paragraph" w:customStyle="1" w:styleId="181">
    <w:name w:val="TOC Heading"/>
    <w:autoRedefine/>
    <w:unhideWhenUsed/>
    <w:qFormat/>
    <w:uiPriority w:val="39"/>
    <w:rPr>
      <w:rFonts w:hint="default" w:asciiTheme="minorHAnsi" w:hAnsiTheme="minorHAnsi" w:eastAsiaTheme="minorEastAsia" w:cstheme="minorBidi"/>
      <w:sz w:val="21"/>
      <w:szCs w:val="22"/>
    </w:rPr>
  </w:style>
  <w:style w:type="character" w:customStyle="1" w:styleId="182">
    <w:name w:val="页眉 字符"/>
    <w:basedOn w:val="30"/>
    <w:link w:val="18"/>
    <w:autoRedefine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1</TotalTime>
  <ScaleCrop>false</ScaleCrop>
  <LinksUpToDate>false</LinksUpToDate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2021-07-28T08:34:00Z</dcterms:created>
  <dc:creator>001</dc:creator>
  <cp:lastModifiedBy>拾分</cp:lastModifiedBy>
  <cp:lastPrinted>2024-03-13T03:25:00Z</cp:lastPrinted>
  <dcterms:modified xsi:type="dcterms:W3CDTF">2024-05-16T06:18:27Z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3B402A6CA6474E4BBA3FD94CF1B2B88E_12</vt:lpwstr>
  </property>
</Properties>
</file>